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综合布线工程师</w:t>
      </w:r>
      <w:r>
        <w:rPr>
          <w:b/>
          <w:sz w:val="28"/>
          <w:szCs w:val="28"/>
        </w:rPr>
        <w:t>培训班报名回执表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1"/>
        <w:gridCol w:w="737"/>
        <w:gridCol w:w="616"/>
        <w:gridCol w:w="767"/>
        <w:gridCol w:w="1121"/>
        <w:gridCol w:w="1352"/>
        <w:gridCol w:w="927"/>
        <w:gridCol w:w="236"/>
        <w:gridCol w:w="154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单位名称</w:t>
            </w:r>
          </w:p>
        </w:tc>
        <w:tc>
          <w:tcPr>
            <w:tcW w:w="4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网址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地址</w:t>
            </w:r>
          </w:p>
        </w:tc>
        <w:tc>
          <w:tcPr>
            <w:tcW w:w="4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邮编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联系人</w:t>
            </w:r>
          </w:p>
          <w:p>
            <w:r>
              <w:rPr>
                <w:b/>
              </w:rPr>
              <w:t>信息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姓名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部门职务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电话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传真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手机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E-MAIL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  <w:jc w:val="center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学员名单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姓名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性别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部门职务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手机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邮箱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atLeast"/>
          <w:jc w:val="center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2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学费交纳</w:t>
            </w:r>
          </w:p>
        </w:tc>
        <w:tc>
          <w:tcPr>
            <w:tcW w:w="7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 xml:space="preserve">□汇款         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2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发票开具</w:t>
            </w:r>
          </w:p>
        </w:tc>
        <w:tc>
          <w:tcPr>
            <w:tcW w:w="7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抬  头：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8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b/>
              </w:rPr>
              <w:t>指定付款信息</w:t>
            </w:r>
          </w:p>
        </w:tc>
        <w:tc>
          <w:tcPr>
            <w:tcW w:w="73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户名：</w:t>
            </w:r>
            <w:r>
              <w:rPr>
                <w:rFonts w:hint="eastAsia"/>
                <w:b/>
              </w:rPr>
              <w:t>广州智家科技有限公司</w:t>
            </w:r>
          </w:p>
          <w:p>
            <w:pPr>
              <w:rPr>
                <w:b/>
              </w:rPr>
            </w:pPr>
            <w:r>
              <w:rPr>
                <w:b/>
              </w:rPr>
              <w:t>开户：</w:t>
            </w:r>
            <w:r>
              <w:rPr>
                <w:rFonts w:hint="eastAsia"/>
                <w:b/>
              </w:rPr>
              <w:t>招商银行广州高新支行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账号：</w:t>
            </w:r>
            <w:r>
              <w:rPr>
                <w:rFonts w:hint="eastAsia"/>
                <w:b/>
              </w:rPr>
              <w:t>201980130510001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22" w:hRule="atLeast"/>
          <w:jc w:val="center"/>
        </w:trPr>
        <w:tc>
          <w:tcPr>
            <w:tcW w:w="257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 xml:space="preserve">培 训 费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电汇日期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14" w:hRule="atLeast"/>
          <w:jc w:val="center"/>
        </w:trPr>
        <w:tc>
          <w:tcPr>
            <w:tcW w:w="257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t>您希望在本次培训中的要求及比较关注的问题</w:t>
            </w:r>
          </w:p>
        </w:tc>
        <w:tc>
          <w:tcPr>
            <w:tcW w:w="5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/>
          <w:p/>
        </w:tc>
      </w:tr>
    </w:tbl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报名须知：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提供电子版蓝底证件照（378*461）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提交身份证扫描件（正反面）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3、报名回执请发邮件：liuzhanzhi@qianjia.com</w:t>
      </w:r>
    </w:p>
    <w:p>
      <w:pPr>
        <w:numPr>
          <w:ilvl w:val="0"/>
          <w:numId w:val="0"/>
        </w:numPr>
        <w:ind w:leftChars="300"/>
        <w:rPr>
          <w:rFonts w:hint="eastAsia" w:ascii="微软雅黑" w:hAnsi="微软雅黑" w:eastAsia="微软雅黑" w:cs="微软雅黑"/>
          <w:b w:val="0"/>
          <w:i w:val="0"/>
          <w:caps w:val="0"/>
          <w:spacing w:val="8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spacing w:val="8"/>
          <w:sz w:val="21"/>
          <w:szCs w:val="21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F678"/>
    <w:multiLevelType w:val="singleLevel"/>
    <w:tmpl w:val="37C9F6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</dc:creator>
  <cp:lastModifiedBy>13</cp:lastModifiedBy>
  <dcterms:modified xsi:type="dcterms:W3CDTF">2019-01-25T03:11:03Z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